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240856" w:rsidP="00240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0475FE"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87266C" w:rsidRDefault="0087266C" w:rsidP="002408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58266D">
        <w:rPr>
          <w:rFonts w:ascii="Times New Roman" w:hAnsi="Times New Roman" w:cs="Times New Roman"/>
          <w:sz w:val="28"/>
          <w:szCs w:val="28"/>
        </w:rPr>
        <w:t>2</w:t>
      </w:r>
      <w:r w:rsidR="00240856">
        <w:rPr>
          <w:rFonts w:ascii="Times New Roman" w:hAnsi="Times New Roman" w:cs="Times New Roman"/>
          <w:sz w:val="28"/>
          <w:szCs w:val="28"/>
        </w:rPr>
        <w:t>6 способ закупки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 w:rsidR="00240856" w:rsidRPr="00240856">
        <w:rPr>
          <w:rFonts w:ascii="Times New Roman" w:hAnsi="Times New Roman" w:cs="Times New Roman"/>
          <w:sz w:val="28"/>
          <w:szCs w:val="28"/>
        </w:rPr>
        <w:t>Прямая закупка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 w:rsidR="00240856">
        <w:rPr>
          <w:rFonts w:ascii="Times New Roman" w:hAnsi="Times New Roman" w:cs="Times New Roman"/>
          <w:sz w:val="28"/>
          <w:szCs w:val="28"/>
        </w:rPr>
        <w:t>Единственный поставщик (</w:t>
      </w:r>
      <w:r w:rsidR="00240856" w:rsidRPr="00240856">
        <w:rPr>
          <w:rFonts w:ascii="Times New Roman" w:hAnsi="Times New Roman" w:cs="Times New Roman"/>
          <w:sz w:val="28"/>
          <w:szCs w:val="28"/>
        </w:rPr>
        <w:t>Прямая закупка</w:t>
      </w:r>
      <w:r w:rsidR="00240856">
        <w:rPr>
          <w:rFonts w:ascii="Times New Roman" w:hAnsi="Times New Roman" w:cs="Times New Roman"/>
          <w:sz w:val="28"/>
          <w:szCs w:val="28"/>
        </w:rPr>
        <w:t>)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240856" w:rsidRPr="00240856" w:rsidRDefault="00240856" w:rsidP="002408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0856">
        <w:rPr>
          <w:rFonts w:ascii="Times New Roman" w:hAnsi="Times New Roman" w:cs="Times New Roman"/>
          <w:sz w:val="28"/>
          <w:szCs w:val="28"/>
        </w:rPr>
        <w:t>В №2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40856">
        <w:rPr>
          <w:rFonts w:ascii="Times New Roman" w:hAnsi="Times New Roman" w:cs="Times New Roman"/>
          <w:sz w:val="28"/>
          <w:szCs w:val="28"/>
        </w:rPr>
        <w:t xml:space="preserve"> способ закупки «Прямая закупка» изменено на «Единственный поставщик (Прямая закупка)»</w:t>
      </w:r>
    </w:p>
    <w:p w:rsidR="00DD4010" w:rsidRPr="00DD4010" w:rsidRDefault="00DD4010" w:rsidP="00DD4010">
      <w:pPr>
        <w:pStyle w:val="a3"/>
      </w:pPr>
    </w:p>
    <w:sectPr w:rsidR="00DD4010" w:rsidRPr="00DD4010" w:rsidSect="002408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364A3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920F8"/>
    <w:rsid w:val="00240856"/>
    <w:rsid w:val="00240F7A"/>
    <w:rsid w:val="003E300A"/>
    <w:rsid w:val="0052197F"/>
    <w:rsid w:val="0058266D"/>
    <w:rsid w:val="007E5829"/>
    <w:rsid w:val="0087266C"/>
    <w:rsid w:val="00A07F08"/>
    <w:rsid w:val="00A85AA6"/>
    <w:rsid w:val="00BE17BB"/>
    <w:rsid w:val="00C91203"/>
    <w:rsid w:val="00DC12AA"/>
    <w:rsid w:val="00DD401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B37AB-8402-4819-87DA-5483B6E81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2018-01-16T09:37:00Z</dcterms:created>
  <dcterms:modified xsi:type="dcterms:W3CDTF">2019-05-30T09:08:00Z</dcterms:modified>
</cp:coreProperties>
</file>